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№24.00011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5 «Запорная арматура высокого давления».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запорной арматуры высокого давления.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92 373,71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(девяносто две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тысячи триста семьдесят три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71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запорной арматуры высокого давления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; </w:t>
      </w:r>
      <w:r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 РТ, Дангаринский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 xml:space="preserve"> до 30.06.2025г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установленным, заводами изготовителями;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(для нерезидентов РТ);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(для нерезидентов РТ);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Адолина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ОМТС _________________ </w:t>
      </w:r>
      <w:proofErr w:type="spellStart"/>
      <w:r>
        <w:rPr>
          <w:rFonts w:ascii="Times New Roman" w:hAnsi="Times New Roman"/>
          <w:bCs/>
          <w:sz w:val="28"/>
          <w:szCs w:val="28"/>
        </w:rPr>
        <w:t>Адолина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F055C-C1D2-4921-95D5-AD4E7A15A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74</cp:revision>
  <cp:lastPrinted>2020-07-01T04:08:00Z</cp:lastPrinted>
  <dcterms:created xsi:type="dcterms:W3CDTF">2019-06-28T07:49:00Z</dcterms:created>
  <dcterms:modified xsi:type="dcterms:W3CDTF">2024-11-20T04:42:00Z</dcterms:modified>
</cp:coreProperties>
</file>